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Гистология</w:t>
            </w:r>
          </w:p>
          <w:p>
            <w:pPr>
              <w:jc w:val="center"/>
              <w:spacing w:after="0" w:line="240" w:lineRule="auto"/>
              <w:rPr>
                <w:sz w:val="32"/>
                <w:szCs w:val="32"/>
              </w:rPr>
            </w:pPr>
            <w:r>
              <w:rPr>
                <w:rFonts w:ascii="Times New Roman" w:hAnsi="Times New Roman" w:cs="Times New Roman"/>
                <w:color w:val="#000000"/>
                <w:sz w:val="32"/>
                <w:szCs w:val="32"/>
              </w:rPr>
              <w:t> К.М.06.05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«Гистология»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К.М.06.05 «Гистология».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«Гистология»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планирования свободного времени и проектирование траектории профессионального и личностного роста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оценивать личностные ресурсы по достижению целей управления своим временем в процессе реализации траектории саморазвития</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критически оценивать эффективность использования времени и других ресурсов при решении поставленных целей и задач</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приемами и техниками психической саморегуляции, владения собой и своими ресурсами</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К.М.06.05 «Гистология»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Генетика</w:t>
            </w:r>
          </w:p>
          <w:p>
            <w:pPr>
              <w:jc w:val="center"/>
              <w:spacing w:after="0" w:line="240" w:lineRule="auto"/>
              <w:rPr>
                <w:sz w:val="22"/>
                <w:szCs w:val="22"/>
              </w:rPr>
            </w:pPr>
            <w:r>
              <w:rPr>
                <w:rFonts w:ascii="Times New Roman" w:hAnsi="Times New Roman" w:cs="Times New Roman"/>
                <w:color w:val="#000000"/>
                <w:sz w:val="22"/>
                <w:szCs w:val="22"/>
              </w:rPr>
              <w:t> Анатомия и морфология человека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Экология</w:t>
            </w:r>
          </w:p>
          <w:p>
            <w:pPr>
              <w:jc w:val="center"/>
              <w:spacing w:after="0" w:line="240" w:lineRule="auto"/>
              <w:rPr>
                <w:sz w:val="22"/>
                <w:szCs w:val="22"/>
              </w:rPr>
            </w:pPr>
            <w:r>
              <w:rPr>
                <w:rFonts w:ascii="Times New Roman" w:hAnsi="Times New Roman" w:cs="Times New Roman"/>
                <w:color w:val="#000000"/>
                <w:sz w:val="22"/>
                <w:szCs w:val="22"/>
              </w:rPr>
              <w:t> Физиология человека и животных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УК-6,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127</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гистологии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Гистология, ее предмет, цели и задачи. Методы</w:t>
            </w:r>
          </w:p>
          <w:p>
            <w:pPr>
              <w:jc w:val="left"/>
              <w:spacing w:after="0" w:line="240" w:lineRule="auto"/>
              <w:rPr>
                <w:sz w:val="24"/>
                <w:szCs w:val="24"/>
              </w:rPr>
            </w:pPr>
            <w:r>
              <w:rPr>
                <w:rFonts w:ascii="Times New Roman" w:hAnsi="Times New Roman" w:cs="Times New Roman"/>
                <w:color w:val="#000000"/>
                <w:sz w:val="24"/>
                <w:szCs w:val="24"/>
              </w:rPr>
              <w:t> гистологии.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Гистология, ее предмет, цели и задачи. Методы</w:t>
            </w:r>
          </w:p>
          <w:p>
            <w:pPr>
              <w:jc w:val="left"/>
              <w:spacing w:after="0" w:line="240" w:lineRule="auto"/>
              <w:rPr>
                <w:sz w:val="24"/>
                <w:szCs w:val="24"/>
              </w:rPr>
            </w:pPr>
            <w:r>
              <w:rPr>
                <w:rFonts w:ascii="Times New Roman" w:hAnsi="Times New Roman" w:cs="Times New Roman"/>
                <w:color w:val="#000000"/>
                <w:sz w:val="24"/>
                <w:szCs w:val="24"/>
              </w:rPr>
              <w:t> гистологии.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Ткани животных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w:t>
            </w:r>
          </w:p>
          <w:p>
            <w:pPr>
              <w:jc w:val="left"/>
              <w:spacing w:after="0" w:line="240" w:lineRule="auto"/>
              <w:rPr>
                <w:sz w:val="24"/>
                <w:szCs w:val="24"/>
              </w:rPr>
            </w:pPr>
            <w:r>
              <w:rPr>
                <w:rFonts w:ascii="Times New Roman" w:hAnsi="Times New Roman" w:cs="Times New Roman"/>
                <w:color w:val="#000000"/>
                <w:sz w:val="24"/>
                <w:szCs w:val="24"/>
              </w:rPr>
              <w:t> ткань. Общие принципы</w:t>
            </w:r>
          </w:p>
          <w:p>
            <w:pPr>
              <w:jc w:val="left"/>
              <w:spacing w:after="0" w:line="240" w:lineRule="auto"/>
              <w:rPr>
                <w:sz w:val="24"/>
                <w:szCs w:val="24"/>
              </w:rPr>
            </w:pPr>
            <w:r>
              <w:rPr>
                <w:rFonts w:ascii="Times New Roman" w:hAnsi="Times New Roman" w:cs="Times New Roman"/>
                <w:color w:val="#000000"/>
                <w:sz w:val="24"/>
                <w:szCs w:val="24"/>
              </w:rPr>
              <w:t> организация ткани.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w:t>
            </w:r>
          </w:p>
          <w:p>
            <w:pPr>
              <w:jc w:val="left"/>
              <w:spacing w:after="0" w:line="240" w:lineRule="auto"/>
              <w:rPr>
                <w:sz w:val="24"/>
                <w:szCs w:val="24"/>
              </w:rPr>
            </w:pPr>
            <w:r>
              <w:rPr>
                <w:rFonts w:ascii="Times New Roman" w:hAnsi="Times New Roman" w:cs="Times New Roman"/>
                <w:color w:val="#000000"/>
                <w:sz w:val="24"/>
                <w:szCs w:val="24"/>
              </w:rPr>
              <w:t> ткань. Общие принципы</w:t>
            </w:r>
          </w:p>
          <w:p>
            <w:pPr>
              <w:jc w:val="left"/>
              <w:spacing w:after="0" w:line="240" w:lineRule="auto"/>
              <w:rPr>
                <w:sz w:val="24"/>
                <w:szCs w:val="24"/>
              </w:rPr>
            </w:pPr>
            <w:r>
              <w:rPr>
                <w:rFonts w:ascii="Times New Roman" w:hAnsi="Times New Roman" w:cs="Times New Roman"/>
                <w:color w:val="#000000"/>
                <w:sz w:val="24"/>
                <w:szCs w:val="24"/>
              </w:rPr>
              <w:t> организация ткани.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Пограничная ткань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Пограничная ткань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Ткани внутренней</w:t>
            </w:r>
          </w:p>
          <w:p>
            <w:pPr>
              <w:jc w:val="left"/>
              <w:spacing w:after="0" w:line="240" w:lineRule="auto"/>
              <w:rPr>
                <w:sz w:val="24"/>
                <w:szCs w:val="24"/>
              </w:rPr>
            </w:pPr>
            <w:r>
              <w:rPr>
                <w:rFonts w:ascii="Times New Roman" w:hAnsi="Times New Roman" w:cs="Times New Roman"/>
                <w:color w:val="#000000"/>
                <w:sz w:val="24"/>
                <w:szCs w:val="24"/>
              </w:rPr>
              <w:t>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Ткани внутренней</w:t>
            </w:r>
          </w:p>
          <w:p>
            <w:pPr>
              <w:jc w:val="left"/>
              <w:spacing w:after="0" w:line="240" w:lineRule="auto"/>
              <w:rPr>
                <w:sz w:val="24"/>
                <w:szCs w:val="24"/>
              </w:rPr>
            </w:pPr>
            <w:r>
              <w:rPr>
                <w:rFonts w:ascii="Times New Roman" w:hAnsi="Times New Roman" w:cs="Times New Roman"/>
                <w:color w:val="#000000"/>
                <w:sz w:val="24"/>
                <w:szCs w:val="24"/>
              </w:rPr>
              <w:t>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Разновидность</w:t>
            </w:r>
          </w:p>
          <w:p>
            <w:pPr>
              <w:jc w:val="left"/>
              <w:spacing w:after="0" w:line="240" w:lineRule="auto"/>
              <w:rPr>
                <w:sz w:val="24"/>
                <w:szCs w:val="24"/>
              </w:rPr>
            </w:pPr>
            <w:r>
              <w:rPr>
                <w:rFonts w:ascii="Times New Roman" w:hAnsi="Times New Roman" w:cs="Times New Roman"/>
                <w:color w:val="#000000"/>
                <w:sz w:val="24"/>
                <w:szCs w:val="24"/>
              </w:rPr>
              <w:t> соединительных тканей.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Мышечная ткань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Нервная ткань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9515.6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Гистология, ее предмет, цели и задачи. Методы</w:t>
            </w:r>
          </w:p>
          <w:p>
            <w:pPr>
              <w:jc w:val="center"/>
              <w:spacing w:after="0" w:line="240" w:lineRule="auto"/>
              <w:rPr>
                <w:sz w:val="24"/>
                <w:szCs w:val="24"/>
              </w:rPr>
            </w:pPr>
            <w:r>
              <w:rPr>
                <w:rFonts w:ascii="Times New Roman" w:hAnsi="Times New Roman" w:cs="Times New Roman"/>
                <w:b/>
                <w:color w:val="#000000"/>
                <w:sz w:val="24"/>
                <w:szCs w:val="24"/>
              </w:rPr>
              <w:t> гистологии.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Гистология, ее предмет, цели и задачи. Методы</w:t>
            </w:r>
          </w:p>
          <w:p>
            <w:pPr>
              <w:jc w:val="center"/>
              <w:spacing w:after="0" w:line="240" w:lineRule="auto"/>
              <w:rPr>
                <w:sz w:val="24"/>
                <w:szCs w:val="24"/>
              </w:rPr>
            </w:pPr>
            <w:r>
              <w:rPr>
                <w:rFonts w:ascii="Times New Roman" w:hAnsi="Times New Roman" w:cs="Times New Roman"/>
                <w:b/>
                <w:color w:val="#000000"/>
                <w:sz w:val="24"/>
                <w:szCs w:val="24"/>
              </w:rPr>
              <w:t> гистологии.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понятия</w:t>
            </w:r>
          </w:p>
          <w:p>
            <w:pPr>
              <w:jc w:val="center"/>
              <w:spacing w:after="0" w:line="240" w:lineRule="auto"/>
              <w:rPr>
                <w:sz w:val="24"/>
                <w:szCs w:val="24"/>
              </w:rPr>
            </w:pPr>
            <w:r>
              <w:rPr>
                <w:rFonts w:ascii="Times New Roman" w:hAnsi="Times New Roman" w:cs="Times New Roman"/>
                <w:b/>
                <w:color w:val="#000000"/>
                <w:sz w:val="24"/>
                <w:szCs w:val="24"/>
              </w:rPr>
              <w:t> ткань. Общие принципы</w:t>
            </w:r>
          </w:p>
          <w:p>
            <w:pPr>
              <w:jc w:val="center"/>
              <w:spacing w:after="0" w:line="240" w:lineRule="auto"/>
              <w:rPr>
                <w:sz w:val="24"/>
                <w:szCs w:val="24"/>
              </w:rPr>
            </w:pPr>
            <w:r>
              <w:rPr>
                <w:rFonts w:ascii="Times New Roman" w:hAnsi="Times New Roman" w:cs="Times New Roman"/>
                <w:b/>
                <w:color w:val="#000000"/>
                <w:sz w:val="24"/>
                <w:szCs w:val="24"/>
              </w:rPr>
              <w:t> организация ткани.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«Гистология»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цитология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эмбриология.</w:t>
            </w:r>
            <w:r>
              <w:rPr/>
              <w:t xml:space="preserve"> </w:t>
            </w:r>
            <w:r>
              <w:rPr>
                <w:rFonts w:ascii="Times New Roman" w:hAnsi="Times New Roman" w:cs="Times New Roman"/>
                <w:color w:val="#000000"/>
                <w:sz w:val="24"/>
                <w:szCs w:val="24"/>
              </w:rPr>
              <w:t>Атлас</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препаратов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Histology,</w:t>
            </w:r>
            <w:r>
              <w:rPr/>
              <w:t xml:space="preserve"> </w:t>
            </w:r>
            <w:r>
              <w:rPr>
                <w:rFonts w:ascii="Times New Roman" w:hAnsi="Times New Roman" w:cs="Times New Roman"/>
                <w:color w:val="#000000"/>
                <w:sz w:val="24"/>
                <w:szCs w:val="24"/>
              </w:rPr>
              <w:t>Cytology,</w:t>
            </w:r>
            <w:r>
              <w:rPr/>
              <w:t xml:space="preserve"> </w:t>
            </w:r>
            <w:r>
              <w:rPr>
                <w:rFonts w:ascii="Times New Roman" w:hAnsi="Times New Roman" w:cs="Times New Roman"/>
                <w:color w:val="#000000"/>
                <w:sz w:val="24"/>
                <w:szCs w:val="24"/>
              </w:rPr>
              <w:t>Embryology.</w:t>
            </w:r>
            <w:r>
              <w:rPr/>
              <w:t xml:space="preserve"> </w:t>
            </w:r>
            <w:r>
              <w:rPr>
                <w:rFonts w:ascii="Times New Roman" w:hAnsi="Times New Roman" w:cs="Times New Roman"/>
                <w:color w:val="#000000"/>
                <w:sz w:val="24"/>
                <w:szCs w:val="24"/>
              </w:rPr>
              <w:t>Atlas</w:t>
            </w:r>
            <w:r>
              <w:rPr/>
              <w:t xml:space="preserve"> </w:t>
            </w:r>
            <w:r>
              <w:rPr>
                <w:rFonts w:ascii="Times New Roman" w:hAnsi="Times New Roman" w:cs="Times New Roman"/>
                <w:color w:val="#000000"/>
                <w:sz w:val="24"/>
                <w:szCs w:val="24"/>
              </w:rPr>
              <w:t>of</w:t>
            </w:r>
            <w:r>
              <w:rPr/>
              <w:t xml:space="preserve"> </w:t>
            </w:r>
            <w:r>
              <w:rPr>
                <w:rFonts w:ascii="Times New Roman" w:hAnsi="Times New Roman" w:cs="Times New Roman"/>
                <w:color w:val="#000000"/>
                <w:sz w:val="24"/>
                <w:szCs w:val="24"/>
              </w:rPr>
              <w:t>practice</w:t>
            </w:r>
            <w:r>
              <w:rPr/>
              <w:t xml:space="preserve"> </w:t>
            </w:r>
            <w:r>
              <w:rPr>
                <w:rFonts w:ascii="Times New Roman" w:hAnsi="Times New Roman" w:cs="Times New Roman"/>
                <w:color w:val="#000000"/>
                <w:sz w:val="24"/>
                <w:szCs w:val="24"/>
              </w:rPr>
              <w:t>preparations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Зиматкин,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цитология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эмбриология.</w:t>
            </w:r>
            <w:r>
              <w:rPr/>
              <w:t xml:space="preserve"> </w:t>
            </w:r>
            <w:r>
              <w:rPr>
                <w:rFonts w:ascii="Times New Roman" w:hAnsi="Times New Roman" w:cs="Times New Roman"/>
                <w:color w:val="#000000"/>
                <w:sz w:val="24"/>
                <w:szCs w:val="24"/>
              </w:rPr>
              <w:t>Атлас</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препаратов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Histology,</w:t>
            </w:r>
            <w:r>
              <w:rPr/>
              <w:t xml:space="preserve"> </w:t>
            </w:r>
            <w:r>
              <w:rPr>
                <w:rFonts w:ascii="Times New Roman" w:hAnsi="Times New Roman" w:cs="Times New Roman"/>
                <w:color w:val="#000000"/>
                <w:sz w:val="24"/>
                <w:szCs w:val="24"/>
              </w:rPr>
              <w:t>Cytology,</w:t>
            </w:r>
            <w:r>
              <w:rPr/>
              <w:t xml:space="preserve"> </w:t>
            </w:r>
            <w:r>
              <w:rPr>
                <w:rFonts w:ascii="Times New Roman" w:hAnsi="Times New Roman" w:cs="Times New Roman"/>
                <w:color w:val="#000000"/>
                <w:sz w:val="24"/>
                <w:szCs w:val="24"/>
              </w:rPr>
              <w:t>Embryology.</w:t>
            </w:r>
            <w:r>
              <w:rPr/>
              <w:t xml:space="preserve"> </w:t>
            </w:r>
            <w:r>
              <w:rPr>
                <w:rFonts w:ascii="Times New Roman" w:hAnsi="Times New Roman" w:cs="Times New Roman"/>
                <w:color w:val="#000000"/>
                <w:sz w:val="24"/>
                <w:szCs w:val="24"/>
              </w:rPr>
              <w:t>Atlas</w:t>
            </w:r>
            <w:r>
              <w:rPr/>
              <w:t xml:space="preserve"> </w:t>
            </w:r>
            <w:r>
              <w:rPr>
                <w:rFonts w:ascii="Times New Roman" w:hAnsi="Times New Roman" w:cs="Times New Roman"/>
                <w:color w:val="#000000"/>
                <w:sz w:val="24"/>
                <w:szCs w:val="24"/>
              </w:rPr>
              <w:t>of</w:t>
            </w:r>
            <w:r>
              <w:rPr/>
              <w:t xml:space="preserve"> </w:t>
            </w:r>
            <w:r>
              <w:rPr>
                <w:rFonts w:ascii="Times New Roman" w:hAnsi="Times New Roman" w:cs="Times New Roman"/>
                <w:color w:val="#000000"/>
                <w:sz w:val="24"/>
                <w:szCs w:val="24"/>
              </w:rPr>
              <w:t>practice</w:t>
            </w:r>
            <w:r>
              <w:rPr/>
              <w:t xml:space="preserve"> </w:t>
            </w:r>
            <w:r>
              <w:rPr>
                <w:rFonts w:ascii="Times New Roman" w:hAnsi="Times New Roman" w:cs="Times New Roman"/>
                <w:color w:val="#000000"/>
                <w:sz w:val="24"/>
                <w:szCs w:val="24"/>
              </w:rPr>
              <w:t>preparations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Вышэйшая</w:t>
            </w:r>
            <w:r>
              <w:rPr/>
              <w:t xml:space="preserve"> </w:t>
            </w:r>
            <w:r>
              <w:rPr>
                <w:rFonts w:ascii="Times New Roman" w:hAnsi="Times New Roman" w:cs="Times New Roman"/>
                <w:color w:val="#000000"/>
                <w:sz w:val="24"/>
                <w:szCs w:val="24"/>
              </w:rPr>
              <w:t>школа,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978-985-06-3202-9.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https://www.iprbookshop.ru/120132.html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эмбриология,</w:t>
            </w:r>
            <w:r>
              <w:rPr/>
              <w:t xml:space="preserve"> </w:t>
            </w:r>
            <w:r>
              <w:rPr>
                <w:rFonts w:ascii="Times New Roman" w:hAnsi="Times New Roman" w:cs="Times New Roman"/>
                <w:color w:val="#000000"/>
                <w:sz w:val="24"/>
                <w:szCs w:val="24"/>
              </w:rPr>
              <w:t>цитология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Ахмадеев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Калимуллина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978-5-534-12939-7.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https://urait.ru/bcode/448589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цитология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эмбриология: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Зиматкин,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цитология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эмбриология:</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Вышэйшая</w:t>
            </w:r>
            <w:r>
              <w:rPr/>
              <w:t xml:space="preserve"> </w:t>
            </w:r>
            <w:r>
              <w:rPr>
                <w:rFonts w:ascii="Times New Roman" w:hAnsi="Times New Roman" w:cs="Times New Roman"/>
                <w:color w:val="#000000"/>
                <w:sz w:val="24"/>
                <w:szCs w:val="24"/>
              </w:rPr>
              <w:t>школа,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978-985-06-3173-2.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https://www.iprbookshop.ru/119974.html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Нейрогистология</w:t>
            </w:r>
            <w:r>
              <w:rPr/>
              <w:t xml:space="preserve"> </w:t>
            </w:r>
            <w:r>
              <w:rPr>
                <w:rFonts w:ascii="Times New Roman" w:hAnsi="Times New Roman" w:cs="Times New Roman"/>
                <w:color w:val="#000000"/>
                <w:sz w:val="24"/>
                <w:szCs w:val="24"/>
              </w:rPr>
              <w:t>миндалевидного</w:t>
            </w:r>
            <w:r>
              <w:rPr/>
              <w:t xml:space="preserve"> </w:t>
            </w:r>
            <w:r>
              <w:rPr>
                <w:rFonts w:ascii="Times New Roman" w:hAnsi="Times New Roman" w:cs="Times New Roman"/>
                <w:color w:val="#000000"/>
                <w:sz w:val="24"/>
                <w:szCs w:val="24"/>
              </w:rPr>
              <w:t>комплекса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Ахмадеев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Калимуллина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https://urait.ru/bcode/496349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Нейрогистология</w:t>
            </w:r>
            <w:r>
              <w:rPr/>
              <w:t xml:space="preserve"> </w:t>
            </w:r>
            <w:r>
              <w:rPr>
                <w:rFonts w:ascii="Times New Roman" w:hAnsi="Times New Roman" w:cs="Times New Roman"/>
                <w:color w:val="#000000"/>
                <w:sz w:val="24"/>
                <w:szCs w:val="24"/>
              </w:rPr>
              <w:t>миндалевидного</w:t>
            </w:r>
            <w:r>
              <w:rPr/>
              <w:t xml:space="preserve"> </w:t>
            </w:r>
            <w:r>
              <w:rPr>
                <w:rFonts w:ascii="Times New Roman" w:hAnsi="Times New Roman" w:cs="Times New Roman"/>
                <w:color w:val="#000000"/>
                <w:sz w:val="24"/>
                <w:szCs w:val="24"/>
              </w:rPr>
              <w:t>комплекса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Ахмадеев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Калимуллина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978-5-534-13383-7.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https://urait.ru/bcode/496470</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Цитология,</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эмбриология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Ленченко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978-5-534-08617-1.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https://urait.ru/bcode/491977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цитология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эмбриология.</w:t>
            </w:r>
            <w:r>
              <w:rPr/>
              <w:t xml:space="preserve"> </w:t>
            </w:r>
            <w:r>
              <w:rPr>
                <w:rFonts w:ascii="Times New Roman" w:hAnsi="Times New Roman" w:cs="Times New Roman"/>
                <w:color w:val="#000000"/>
                <w:sz w:val="24"/>
                <w:szCs w:val="24"/>
              </w:rPr>
              <w:t>Атлас</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препаратов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Зиматкин,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Гистология,</w:t>
            </w:r>
            <w:r>
              <w:rPr/>
              <w:t xml:space="preserve"> </w:t>
            </w:r>
            <w:r>
              <w:rPr>
                <w:rFonts w:ascii="Times New Roman" w:hAnsi="Times New Roman" w:cs="Times New Roman"/>
                <w:color w:val="#000000"/>
                <w:sz w:val="24"/>
                <w:szCs w:val="24"/>
              </w:rPr>
              <w:t>цитология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эмбриология.</w:t>
            </w:r>
            <w:r>
              <w:rPr/>
              <w:t xml:space="preserve"> </w:t>
            </w:r>
            <w:r>
              <w:rPr>
                <w:rFonts w:ascii="Times New Roman" w:hAnsi="Times New Roman" w:cs="Times New Roman"/>
                <w:color w:val="#000000"/>
                <w:sz w:val="24"/>
                <w:szCs w:val="24"/>
              </w:rPr>
              <w:t>Атлас</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препаратов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Вышэйшая</w:t>
            </w:r>
            <w:r>
              <w:rPr/>
              <w:t xml:space="preserve"> </w:t>
            </w:r>
            <w:r>
              <w:rPr>
                <w:rFonts w:ascii="Times New Roman" w:hAnsi="Times New Roman" w:cs="Times New Roman"/>
                <w:color w:val="#000000"/>
                <w:sz w:val="24"/>
                <w:szCs w:val="24"/>
              </w:rPr>
              <w:t>школа,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978-985-06-3342-2.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https://www.iprbookshop.ru/120133.html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713.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333.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2024-2025_ФГОС3++2024_Бак-ЗФО-ПО(БО)(24)_plx_Гистология</dc:title>
  <dc:creator>FastReport.NET</dc:creator>
</cp:coreProperties>
</file>